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55D5" w14:textId="14EF7038" w:rsidR="00200E23" w:rsidRDefault="00200E23" w:rsidP="00200E23">
      <w:r>
        <w:t xml:space="preserve">May 2019 Infoline </w:t>
      </w:r>
      <w:bookmarkStart w:id="0" w:name="_GoBack"/>
      <w:bookmarkEnd w:id="0"/>
    </w:p>
    <w:p w14:paraId="295E3D52" w14:textId="1571E03E" w:rsidR="00200E23" w:rsidRDefault="00200E23" w:rsidP="00200E23">
      <w:r>
        <w:t xml:space="preserve">** The 7th National Physician Advisor and Utilization Review Bootcamp is almost here!  July is right around the </w:t>
      </w:r>
      <w:proofErr w:type="gramStart"/>
      <w:r>
        <w:t>corner .YAHOO!</w:t>
      </w:r>
      <w:proofErr w:type="gramEnd"/>
      <w:r>
        <w:t xml:space="preserve">  ********</w:t>
      </w:r>
    </w:p>
    <w:p w14:paraId="1F6335DA" w14:textId="77777777" w:rsidR="00200E23" w:rsidRDefault="00200E23" w:rsidP="00200E23">
      <w:r>
        <w:t xml:space="preserve">EARLY BIRD DISCOUNT EXPIRES ON MAY 31st.  Both for Live </w:t>
      </w:r>
      <w:proofErr w:type="spellStart"/>
      <w:r>
        <w:t>webstreaming</w:t>
      </w:r>
      <w:proofErr w:type="spellEnd"/>
      <w:r>
        <w:t xml:space="preserve"> and onsite discounting.   Go to RAC SUMMIT to register or thru the Boot Camp page of our webpage.</w:t>
      </w:r>
    </w:p>
    <w:p w14:paraId="3C15B57A" w14:textId="77777777" w:rsidR="00200E23" w:rsidRDefault="00200E23" w:rsidP="00200E23">
      <w:r>
        <w:t xml:space="preserve"> </w:t>
      </w:r>
    </w:p>
    <w:p w14:paraId="27DFD586" w14:textId="77777777" w:rsidR="00200E23" w:rsidRDefault="00200E23" w:rsidP="00200E23">
      <w:r>
        <w:t>2019 Boot Camp:</w:t>
      </w:r>
    </w:p>
    <w:p w14:paraId="510F451A" w14:textId="77777777" w:rsidR="00200E23" w:rsidRDefault="00200E23" w:rsidP="00200E23">
      <w:r>
        <w:t xml:space="preserve">    Medicare Advantage:  Building Blocks of Contracting, Provider-Sponsored MA Plans and the Ongoing Denial Challenges.</w:t>
      </w:r>
    </w:p>
    <w:p w14:paraId="51DAE4F7" w14:textId="77777777" w:rsidR="00200E23" w:rsidRDefault="00200E23" w:rsidP="00200E23">
      <w:r>
        <w:t xml:space="preserve">    Pre-Con:  "The Basics:  Medicare 101, CDI 101, P2P 101, and Denials/Appeals 101."</w:t>
      </w:r>
    </w:p>
    <w:p w14:paraId="558EAE7F" w14:textId="77777777" w:rsidR="00200E23" w:rsidRDefault="00200E23" w:rsidP="00200E23">
      <w:r>
        <w:t xml:space="preserve">Yep, the title outlines the 3 major focus areas that will be taught in a 'how to' format= a BOOTCAMP.     **Check out the ALL THINGS MA including CMS oversight </w:t>
      </w:r>
      <w:proofErr w:type="gramStart"/>
      <w:r>
        <w:t>&amp;  Risk</w:t>
      </w:r>
      <w:proofErr w:type="gramEnd"/>
      <w:r>
        <w:t xml:space="preserve"> Adjustment Audits - both topics taught by long time MA experts...  Case studies of provider </w:t>
      </w:r>
      <w:proofErr w:type="spellStart"/>
      <w:r>
        <w:t>sponsoted</w:t>
      </w:r>
      <w:proofErr w:type="spellEnd"/>
      <w:r>
        <w:t xml:space="preserve"> MA plans, WINS with payer denials, and </w:t>
      </w:r>
      <w:proofErr w:type="gramStart"/>
      <w:r>
        <w:t>more..</w:t>
      </w:r>
      <w:proofErr w:type="gramEnd"/>
      <w:r>
        <w:t xml:space="preserve">  WOW!</w:t>
      </w:r>
    </w:p>
    <w:p w14:paraId="5DC92503" w14:textId="77777777" w:rsidR="00200E23" w:rsidRDefault="00200E23" w:rsidP="00200E23">
      <w:r>
        <w:t xml:space="preserve"> </w:t>
      </w:r>
    </w:p>
    <w:p w14:paraId="089DCCFE" w14:textId="77777777" w:rsidR="00200E23" w:rsidRDefault="00200E23" w:rsidP="00200E23">
      <w:r>
        <w:t>When:   Mon-Weds, July 29-31st</w:t>
      </w:r>
      <w:proofErr w:type="gramStart"/>
      <w:r>
        <w:t xml:space="preserve">   (</w:t>
      </w:r>
      <w:proofErr w:type="gramEnd"/>
      <w:r>
        <w:t>Mon/pre con; Tues and 1/2 day Weds/general sessions)</w:t>
      </w:r>
    </w:p>
    <w:p w14:paraId="28CDEB24" w14:textId="77777777" w:rsidR="00200E23" w:rsidRDefault="00200E23" w:rsidP="00200E23">
      <w:r>
        <w:t>Where:  Washington, DC</w:t>
      </w:r>
    </w:p>
    <w:p w14:paraId="7EC286C3" w14:textId="77777777" w:rsidR="00200E23" w:rsidRDefault="00200E23" w:rsidP="00200E23">
      <w:r>
        <w:t xml:space="preserve">Same price as in all previous years; same option of live </w:t>
      </w:r>
      <w:proofErr w:type="spellStart"/>
      <w:r>
        <w:t>webstreaming</w:t>
      </w:r>
      <w:proofErr w:type="spellEnd"/>
      <w:r>
        <w:t xml:space="preserve"> or in person/only conference offering both for all sessions- so it is like being with us.</w:t>
      </w:r>
    </w:p>
    <w:p w14:paraId="07B8DA02" w14:textId="77777777" w:rsidR="00200E23" w:rsidRDefault="00200E23" w:rsidP="00200E23">
      <w:r>
        <w:t xml:space="preserve">We would love to have you join us as we continue our MA journey together.  *By 2020, it is forecast that close to 50% of all Medicare pts will be in a MA plan. * Time to get our A game on plus explore pro-active options... if you can't beat them, be one!  Love it!  </w:t>
      </w:r>
    </w:p>
    <w:p w14:paraId="5990393F" w14:textId="77777777" w:rsidR="00200E23" w:rsidRDefault="00200E23" w:rsidP="00200E23">
      <w:r>
        <w:t xml:space="preserve"> </w:t>
      </w:r>
    </w:p>
    <w:p w14:paraId="0CF0FA69" w14:textId="77777777" w:rsidR="00200E23" w:rsidRDefault="00200E23" w:rsidP="00200E23">
      <w:r>
        <w:t xml:space="preserve">SPEAKERS:   We are thrilled and honored to have multiple returning faculty, new subject experts, and dynamic networking opportunities with the faculty...Take a look at the full agenda as it is now ready.  </w:t>
      </w:r>
      <w:proofErr w:type="gramStart"/>
      <w:r>
        <w:t>Racsummit.com  YAHOO!</w:t>
      </w:r>
      <w:proofErr w:type="gramEnd"/>
    </w:p>
    <w:p w14:paraId="13C33D6D" w14:textId="77777777" w:rsidR="00200E23" w:rsidRDefault="00200E23" w:rsidP="00200E23">
      <w:r>
        <w:t xml:space="preserve"> </w:t>
      </w:r>
    </w:p>
    <w:p w14:paraId="441849AD" w14:textId="77777777" w:rsidR="00200E23" w:rsidRDefault="00200E23" w:rsidP="00200E23">
      <w:r>
        <w:t>PLUS:  Finally Friday on June 14th</w:t>
      </w:r>
      <w:proofErr w:type="gramStart"/>
      <w:r>
        <w:t>-  FREE</w:t>
      </w:r>
      <w:proofErr w:type="gramEnd"/>
      <w:r>
        <w:t>:</w:t>
      </w:r>
    </w:p>
    <w:p w14:paraId="72CF4BD5" w14:textId="77777777" w:rsidR="00200E23" w:rsidRDefault="00200E23" w:rsidP="00200E23">
      <w:r>
        <w:t xml:space="preserve">            "Attack of the MA Plans</w:t>
      </w:r>
      <w:proofErr w:type="gramStart"/>
      <w:r>
        <w:t>"  How</w:t>
      </w:r>
      <w:proofErr w:type="gramEnd"/>
      <w:r>
        <w:t xml:space="preserve"> they are paid, How it affects hospitals,  and How they define medical necessity.</w:t>
      </w:r>
    </w:p>
    <w:p w14:paraId="159D305B" w14:textId="77777777" w:rsidR="00200E23" w:rsidRDefault="00200E23" w:rsidP="00200E23">
      <w:r>
        <w:t xml:space="preserve">            YES!  Join Day, Dr Maria </w:t>
      </w:r>
      <w:proofErr w:type="spellStart"/>
      <w:r>
        <w:t>Johar</w:t>
      </w:r>
      <w:proofErr w:type="spellEnd"/>
      <w:r>
        <w:t xml:space="preserve"> and Ernie de los Santos for a dynamic 'lunch' together.  12noon CST.   Go To:   www.myfinallyfriday.com/coming-soon-on-finally-friday-live</w:t>
      </w:r>
    </w:p>
    <w:p w14:paraId="4A54BDD8" w14:textId="77777777" w:rsidR="00200E23" w:rsidRDefault="00200E23" w:rsidP="00200E23">
      <w:r>
        <w:t xml:space="preserve"> </w:t>
      </w:r>
    </w:p>
    <w:p w14:paraId="3003D672" w14:textId="77777777" w:rsidR="00200E23" w:rsidRDefault="00200E23" w:rsidP="00200E23">
      <w:r>
        <w:lastRenderedPageBreak/>
        <w:t>*************************************************************************************************************************************************************************</w:t>
      </w:r>
    </w:p>
    <w:p w14:paraId="1E469820" w14:textId="77777777" w:rsidR="00200E23" w:rsidRDefault="00200E23" w:rsidP="00200E23">
      <w:r>
        <w:t>HEY - all historical Info Lines are on ARS's Webpage.  They and all the classes are FREE... Get them and share the knowledge.</w:t>
      </w:r>
    </w:p>
    <w:p w14:paraId="1546CCC2" w14:textId="77777777" w:rsidR="00200E23" w:rsidRDefault="00200E23" w:rsidP="00200E23">
      <w:r>
        <w:t>***************************************************************************************************************************************************************************</w:t>
      </w:r>
    </w:p>
    <w:p w14:paraId="5829ECBE" w14:textId="77777777" w:rsidR="00200E23" w:rsidRDefault="00200E23" w:rsidP="00200E23">
      <w:r>
        <w:t xml:space="preserve"> </w:t>
      </w:r>
    </w:p>
    <w:p w14:paraId="5B6C0CB0" w14:textId="77777777" w:rsidR="00200E23" w:rsidRDefault="00200E23" w:rsidP="00200E23">
      <w:r>
        <w:t xml:space="preserve">****NEED HELP WITH CODING BACKLOGS?  ANY PATIENT TYPE -ALL OR JUST -IN -TIME CODING?  STAFF TURNOVER?  COMPUTER ANGUISH?  Let me know and we will get connected to provide 24-48 </w:t>
      </w:r>
      <w:proofErr w:type="spellStart"/>
      <w:r>
        <w:t>hr</w:t>
      </w:r>
      <w:proofErr w:type="spellEnd"/>
      <w:r>
        <w:t xml:space="preserve"> guarantee remote coding timeline with no minimum required.  Love </w:t>
      </w:r>
      <w:proofErr w:type="gramStart"/>
      <w:r>
        <w:t>it!*</w:t>
      </w:r>
      <w:proofErr w:type="gramEnd"/>
      <w:r>
        <w:t>*</w:t>
      </w:r>
    </w:p>
    <w:p w14:paraId="5B2FA9B5" w14:textId="77777777" w:rsidR="00200E23" w:rsidRDefault="00200E23" w:rsidP="00200E23">
      <w:r>
        <w:t xml:space="preserve"> </w:t>
      </w:r>
    </w:p>
    <w:p w14:paraId="4E8E6290" w14:textId="77777777" w:rsidR="00200E23" w:rsidRDefault="00200E23" w:rsidP="00200E23">
      <w:r>
        <w:t xml:space="preserve"> </w:t>
      </w:r>
    </w:p>
    <w:p w14:paraId="47681809" w14:textId="77777777" w:rsidR="00200E23" w:rsidRDefault="00200E23" w:rsidP="00200E23">
      <w:r>
        <w:t>Hot Spot Updates</w:t>
      </w:r>
    </w:p>
    <w:p w14:paraId="7F6EF66B" w14:textId="77777777" w:rsidR="00200E23" w:rsidRDefault="00200E23" w:rsidP="00200E23">
      <w:r>
        <w:t xml:space="preserve">1) "BFCC-QIO changes require action by healthcare providers."  Awarded new </w:t>
      </w:r>
      <w:proofErr w:type="gramStart"/>
      <w:r>
        <w:t>5 year</w:t>
      </w:r>
      <w:proofErr w:type="gramEnd"/>
      <w:r>
        <w:t xml:space="preserve"> contract.  Effective June 8, 2019, KEPRO will be the BFCC-QIO in the 29 states. (Region 1, Region 4, Region 6, Region </w:t>
      </w:r>
      <w:proofErr w:type="gramStart"/>
      <w:r>
        <w:t>8,  Region</w:t>
      </w:r>
      <w:proofErr w:type="gramEnd"/>
      <w:r>
        <w:t xml:space="preserve"> 10)    Reach out to Kepro.communications@hcqis.org for more contact info as it has been published.   </w:t>
      </w:r>
    </w:p>
    <w:p w14:paraId="5EF06F50" w14:textId="77777777" w:rsidR="00200E23" w:rsidRDefault="00200E23" w:rsidP="00200E23">
      <w:proofErr w:type="spellStart"/>
      <w:r>
        <w:t>Livanta</w:t>
      </w:r>
      <w:proofErr w:type="spellEnd"/>
      <w:r>
        <w:t xml:space="preserve"> will have the following changes.  Region 2, Region 3, Region 5, Region 7, Region 9</w:t>
      </w:r>
      <w:proofErr w:type="gramStart"/>
      <w:r>
        <w:t>)  Reach</w:t>
      </w:r>
      <w:proofErr w:type="gramEnd"/>
      <w:r>
        <w:t xml:space="preserve"> out to communications@livanta.com.   New contact info as well.  </w:t>
      </w:r>
    </w:p>
    <w:p w14:paraId="48EB476C" w14:textId="77777777" w:rsidR="00200E23" w:rsidRDefault="00200E23" w:rsidP="00200E23">
      <w:r>
        <w:t xml:space="preserve"> </w:t>
      </w:r>
    </w:p>
    <w:p w14:paraId="051FE1A4" w14:textId="77777777" w:rsidR="00200E23" w:rsidRDefault="00200E23" w:rsidP="00200E23">
      <w:r>
        <w:t xml:space="preserve">CLARIFICATION:  The </w:t>
      </w:r>
      <w:proofErr w:type="spellStart"/>
      <w:r>
        <w:t>Kepro</w:t>
      </w:r>
      <w:proofErr w:type="spellEnd"/>
      <w:r>
        <w:t xml:space="preserve"> and </w:t>
      </w:r>
      <w:proofErr w:type="spellStart"/>
      <w:r>
        <w:t>Livanta</w:t>
      </w:r>
      <w:proofErr w:type="spellEnd"/>
      <w:r>
        <w:t xml:space="preserve"> functions that will remain with these two QIOs:  Assist Medicare </w:t>
      </w:r>
      <w:proofErr w:type="spellStart"/>
      <w:r>
        <w:t>beneficaries</w:t>
      </w:r>
      <w:proofErr w:type="spellEnd"/>
      <w:r>
        <w:t xml:space="preserve"> with quality of care complaints, hospital discharge and service terminations </w:t>
      </w:r>
      <w:proofErr w:type="gramStart"/>
      <w:r>
        <w:t>appeals</w:t>
      </w:r>
      <w:proofErr w:type="gramEnd"/>
      <w:r>
        <w:t xml:space="preserve"> and immediate advocacy.   Check if you were moved.</w:t>
      </w:r>
    </w:p>
    <w:p w14:paraId="331FF72B" w14:textId="77777777" w:rsidR="00200E23" w:rsidRDefault="00200E23" w:rsidP="00200E23">
      <w:r>
        <w:t xml:space="preserve"> </w:t>
      </w:r>
    </w:p>
    <w:p w14:paraId="6C59F500" w14:textId="77777777" w:rsidR="00200E23" w:rsidRDefault="00200E23" w:rsidP="00200E23">
      <w:r>
        <w:t>NEW:   Short stay and higher weighted DRG/HWDRG reviews will NO longer be performed by the regional BFCC-QIOs.  CMS will award this contract to one national carrier. CMS anticipates a contract award to be issued by the 3rd Q of 2019.  (www.keproqio.com/media/1314/faq_bfcc-qio_2019_transition_finalv508.pdf</w:t>
      </w:r>
    </w:p>
    <w:p w14:paraId="5218ECAC" w14:textId="77777777" w:rsidR="00200E23" w:rsidRDefault="00200E23" w:rsidP="00200E23">
      <w:r>
        <w:t xml:space="preserve"> </w:t>
      </w:r>
    </w:p>
    <w:p w14:paraId="213C5D13" w14:textId="77777777" w:rsidR="00200E23" w:rsidRDefault="00200E23" w:rsidP="00200E23">
      <w:r>
        <w:t>Major changes coming up.  Stay very current.  (Thanks Maria J, Ron H, Doug Z/RAC RELIEF.  There is that village again!!)</w:t>
      </w:r>
    </w:p>
    <w:p w14:paraId="23CB6C88" w14:textId="77777777" w:rsidR="00200E23" w:rsidRDefault="00200E23" w:rsidP="00200E23">
      <w:r>
        <w:t xml:space="preserve"> </w:t>
      </w:r>
    </w:p>
    <w:p w14:paraId="4E0F73F3" w14:textId="77777777" w:rsidR="00200E23" w:rsidRDefault="00200E23" w:rsidP="00200E23">
      <w:r>
        <w:t xml:space="preserve">2)  TKA - RAC audits start in Jan 2020.   Can they look back 6 months?  Can they look back to the beginning of the removal from </w:t>
      </w:r>
      <w:proofErr w:type="spellStart"/>
      <w:r>
        <w:t>inpt</w:t>
      </w:r>
      <w:proofErr w:type="spellEnd"/>
      <w:r>
        <w:t xml:space="preserve"> only/2018?</w:t>
      </w:r>
    </w:p>
    <w:p w14:paraId="41E00340" w14:textId="77777777" w:rsidR="00200E23" w:rsidRDefault="00200E23" w:rsidP="00200E23">
      <w:r>
        <w:lastRenderedPageBreak/>
        <w:t>Jessica Gustafson, The Health Law Partners, did a query with CMS in response to our questions for clarity.  Per CMS:</w:t>
      </w:r>
    </w:p>
    <w:p w14:paraId="49E97D26" w14:textId="77777777" w:rsidR="00200E23" w:rsidRDefault="00200E23" w:rsidP="00200E23">
      <w:r>
        <w:t xml:space="preserve">            "No, the RACs wouldn't be allowed to review any claims that have dates of service during the two-year moratorium period. (CY2018-2019) i.e. DOS 1-1-20</w:t>
      </w:r>
    </w:p>
    <w:p w14:paraId="1D72FEE9" w14:textId="77777777" w:rsidR="00200E23" w:rsidRDefault="00200E23" w:rsidP="00200E23">
      <w:r>
        <w:t xml:space="preserve"> </w:t>
      </w:r>
    </w:p>
    <w:p w14:paraId="5FA9FDE5" w14:textId="77777777" w:rsidR="00200E23" w:rsidRDefault="00200E23" w:rsidP="00200E23">
      <w:r>
        <w:t xml:space="preserve">Excellent clarity!  Thanks a ton, Jessica.   Now:  Ensure you have excellent screening tools in place/per CMS guidance for a) medical necessity to even have a new knee done and b) </w:t>
      </w:r>
      <w:proofErr w:type="spellStart"/>
      <w:r>
        <w:t>inpt</w:t>
      </w:r>
      <w:proofErr w:type="spellEnd"/>
      <w:r>
        <w:t xml:space="preserve"> vs obs.  On our webpage, look at the class: "</w:t>
      </w:r>
      <w:proofErr w:type="spellStart"/>
      <w:r>
        <w:t>Inpt</w:t>
      </w:r>
      <w:proofErr w:type="spellEnd"/>
      <w:r>
        <w:t xml:space="preserve"> vs </w:t>
      </w:r>
      <w:proofErr w:type="spellStart"/>
      <w:r>
        <w:t>Obs</w:t>
      </w:r>
      <w:proofErr w:type="spellEnd"/>
      <w:r>
        <w:t xml:space="preserve"> -why is it so hard PLUS total knee anguish."  Medicare's two great tools are included.   Conduct internal audits of any TKAs that resulted in a 1 -day stay = high risk.   Even if more than a 1- day stay, ensure the documentation covers both a &amp; b.  Who is reviewing documentation PRIOR to the </w:t>
      </w:r>
      <w:proofErr w:type="gramStart"/>
      <w:r>
        <w:t>TKA  being</w:t>
      </w:r>
      <w:proofErr w:type="gramEnd"/>
      <w:r>
        <w:t xml:space="preserve"> done?  (Hint:  Work with the ortho office, the pre-</w:t>
      </w:r>
      <w:proofErr w:type="spellStart"/>
      <w:r>
        <w:t>adm</w:t>
      </w:r>
      <w:proofErr w:type="spellEnd"/>
      <w:r>
        <w:t xml:space="preserve"> team, the hospital's 'ortho clinic prior to surgery', involve the OR director with the UM assigned to Surgery leading the effort</w:t>
      </w:r>
      <w:proofErr w:type="gramStart"/>
      <w:r>
        <w:t>. )</w:t>
      </w:r>
      <w:proofErr w:type="gramEnd"/>
      <w:r>
        <w:t xml:space="preserve">   Are you ready?</w:t>
      </w:r>
    </w:p>
    <w:p w14:paraId="177E1E73" w14:textId="77777777" w:rsidR="00200E23" w:rsidRDefault="00200E23" w:rsidP="00200E23">
      <w:r>
        <w:t xml:space="preserve"> </w:t>
      </w:r>
    </w:p>
    <w:p w14:paraId="5C62D69A" w14:textId="77777777" w:rsidR="00200E23" w:rsidRDefault="00200E23" w:rsidP="00200E23">
      <w:r>
        <w:t xml:space="preserve">  </w:t>
      </w:r>
    </w:p>
    <w:p w14:paraId="56CFADF5" w14:textId="77777777" w:rsidR="00200E23" w:rsidRDefault="00200E23" w:rsidP="00200E23">
      <w:r>
        <w:t xml:space="preserve">3)  More Medicare Advantage </w:t>
      </w:r>
    </w:p>
    <w:p w14:paraId="78516BF0" w14:textId="77777777" w:rsidR="00200E23" w:rsidRDefault="00200E23" w:rsidP="00200E23">
      <w:r>
        <w:t xml:space="preserve">In this year's July Boot Camp in DC (plus live </w:t>
      </w:r>
      <w:proofErr w:type="spellStart"/>
      <w:r>
        <w:t>webstreaming</w:t>
      </w:r>
      <w:proofErr w:type="spellEnd"/>
      <w:r>
        <w:t xml:space="preserve"> where you are part of the action thru your computer !!) - we have tackled 'All things MA.'  As part of our ongoing education thru the Info Line- here are a couple 'pearls' to share. (</w:t>
      </w:r>
      <w:proofErr w:type="gramStart"/>
      <w:r>
        <w:t>So</w:t>
      </w:r>
      <w:proofErr w:type="gramEnd"/>
      <w:r>
        <w:t xml:space="preserve"> appreciate everyone's willingness to forward their experiences. We do learn from each other.)</w:t>
      </w:r>
    </w:p>
    <w:p w14:paraId="66A6D184" w14:textId="77777777" w:rsidR="00200E23" w:rsidRDefault="00200E23" w:rsidP="00200E23">
      <w:r>
        <w:t>•</w:t>
      </w:r>
      <w:r>
        <w:tab/>
        <w:t>Medicare Advantage is NOT traditional Medicare.</w:t>
      </w:r>
    </w:p>
    <w:p w14:paraId="28C0B48F" w14:textId="77777777" w:rsidR="00200E23" w:rsidRDefault="00200E23" w:rsidP="00200E23">
      <w:r>
        <w:t>•</w:t>
      </w:r>
      <w:r>
        <w:tab/>
        <w:t xml:space="preserve">If you sign a contract with the MA plans, realize all </w:t>
      </w:r>
      <w:proofErr w:type="spellStart"/>
      <w:r>
        <w:t>Traditonal</w:t>
      </w:r>
      <w:proofErr w:type="spellEnd"/>
      <w:r>
        <w:t xml:space="preserve"> Medicare rules/regs are now overridden by whatever you agree to.  Additionally, the contract will reference the payer's policies -which is where most of the more challenging issues occur. They change arbitrarily and expect 'someone' in your organization to know it has occurred.  How is UM/Case mgt being made aware of the changes that </w:t>
      </w:r>
      <w:proofErr w:type="spellStart"/>
      <w:proofErr w:type="gramStart"/>
      <w:r>
        <w:t>effect</w:t>
      </w:r>
      <w:proofErr w:type="gramEnd"/>
      <w:r>
        <w:t xml:space="preserve"> them</w:t>
      </w:r>
      <w:proofErr w:type="spellEnd"/>
      <w:r>
        <w:t xml:space="preserve">? How is HIM being aware of hot issues - like the payer's definition of Sepsis?   Revenue Cycle - do you own this function?  Be the leader of ongoing education in your </w:t>
      </w:r>
      <w:proofErr w:type="gramStart"/>
      <w:r>
        <w:t>organization..</w:t>
      </w:r>
      <w:proofErr w:type="gramEnd"/>
    </w:p>
    <w:p w14:paraId="03DB923E" w14:textId="77777777" w:rsidR="00200E23" w:rsidRDefault="00200E23" w:rsidP="00200E23">
      <w:r>
        <w:t>•</w:t>
      </w:r>
      <w:r>
        <w:tab/>
        <w:t>If you don't sign a contract, traditional Medicare rules apply.  Don't be bullied.  Don't be fooled - no contract then Traditional.  May be difficult to sort out, but it works.</w:t>
      </w:r>
    </w:p>
    <w:p w14:paraId="19860228" w14:textId="77777777" w:rsidR="00200E23" w:rsidRDefault="00200E23" w:rsidP="00200E23">
      <w:r>
        <w:t>•</w:t>
      </w:r>
      <w:r>
        <w:tab/>
        <w:t xml:space="preserve">"Community coverage only for MA plans.'  Not all plans are sold in all counties.  BIG PROBLEM:  Out of network </w:t>
      </w:r>
      <w:proofErr w:type="spellStart"/>
      <w:r>
        <w:t>penalities</w:t>
      </w:r>
      <w:proofErr w:type="spellEnd"/>
      <w:r>
        <w:t xml:space="preserve">.   Case Example:  Pt came to daughter's home to stay for 2 weeks. Had a medical emergency, ER visit and hospitalization.  Her community MA plan in OK will cover the ER /hospitalization in CO.  But, upon discharge, the </w:t>
      </w:r>
      <w:proofErr w:type="spellStart"/>
      <w:r>
        <w:t>pt</w:t>
      </w:r>
      <w:proofErr w:type="spellEnd"/>
      <w:r>
        <w:t xml:space="preserve"> is referred to </w:t>
      </w:r>
      <w:proofErr w:type="spellStart"/>
      <w:r>
        <w:t>outpt</w:t>
      </w:r>
      <w:proofErr w:type="spellEnd"/>
      <w:r>
        <w:t xml:space="preserve"> rehab for continued strengthening, etc.  NO COVERAGE as the MA plan does not have a contract with the CO hospital. </w:t>
      </w:r>
      <w:proofErr w:type="gramStart"/>
      <w:r>
        <w:t>So</w:t>
      </w:r>
      <w:proofErr w:type="gramEnd"/>
      <w:r>
        <w:t xml:space="preserve"> no non-emergent care is covered. COMMUNITY is exactly what you would think it is - only doctors, DME, pharmacies, hospitals in the patient's 'community' are included in the MA's network.  BIG HIT for Seniors who travel, have chronic conditions that may need care while out of town, snow birds, vacationing, etc.   Traditional Medicare is the better option but many patients don't realize this until it is too late.</w:t>
      </w:r>
    </w:p>
    <w:p w14:paraId="450D83C2" w14:textId="77777777" w:rsidR="00200E23" w:rsidRDefault="00200E23" w:rsidP="00200E23">
      <w:r>
        <w:lastRenderedPageBreak/>
        <w:t>•</w:t>
      </w:r>
      <w:r>
        <w:tab/>
        <w:t xml:space="preserve">"Provider network must be in place for the MA plan to sell."   Case Example:  Insurance broker starts selling Humana in a rural area.  The hospital begins hearing about the plan from patients who appear for treatment.  They have no knowledge nor have they been approached about contracting.  They are the only hospital in a 60 m radius.  The MA plan cannot be sold without a provider network!!   The hospital felt they had to sign, as the Plan was already in their community.  Re-think, change the conversation, and decide - what is the benefit of contracting at all?   If you decide to contract, they can't sell without you so ensure there is a little WIN on the provider side too, not just the payer. </w:t>
      </w:r>
    </w:p>
    <w:p w14:paraId="32849167" w14:textId="77777777" w:rsidR="00200E23" w:rsidRDefault="00200E23" w:rsidP="00200E23">
      <w:r>
        <w:t xml:space="preserve">These and more are integral concepts are tackled throughout the 7th National Boot Camp:  ALL THINGS MEDICARE ADVANTAGE.   (We have group pricing, CAH pricing, onsite and </w:t>
      </w:r>
      <w:proofErr w:type="spellStart"/>
      <w:r>
        <w:t>webstreaming</w:t>
      </w:r>
      <w:proofErr w:type="spellEnd"/>
      <w:r>
        <w:t>.)</w:t>
      </w:r>
    </w:p>
    <w:p w14:paraId="22CAF3C9" w14:textId="77777777" w:rsidR="00200E23" w:rsidRDefault="00200E23" w:rsidP="00200E23">
      <w:r>
        <w:t xml:space="preserve">Time to get our A GAME ON and get prepared for the 50% market share.  </w:t>
      </w:r>
      <w:proofErr w:type="gramStart"/>
      <w:r>
        <w:t>PLUS</w:t>
      </w:r>
      <w:proofErr w:type="gramEnd"/>
      <w:r>
        <w:t xml:space="preserve"> CONGRESS LOVES MA PLANS!  They believe the 'prior auth' is the answer to overutilization of </w:t>
      </w:r>
      <w:proofErr w:type="spellStart"/>
      <w:proofErr w:type="gramStart"/>
      <w:r>
        <w:t>services..</w:t>
      </w:r>
      <w:proofErr w:type="gramEnd"/>
      <w:r>
        <w:t>like</w:t>
      </w:r>
      <w:proofErr w:type="spellEnd"/>
      <w:r>
        <w:t xml:space="preserve"> Traditional.  Think 'saving the Medicare benefit ' </w:t>
      </w:r>
      <w:proofErr w:type="gramStart"/>
      <w:r>
        <w:t>with  Part</w:t>
      </w:r>
      <w:proofErr w:type="gramEnd"/>
      <w:r>
        <w:t xml:space="preserve"> A/hospitals due to go bankrupt in 2026..  Tomorrow!   GADS!</w:t>
      </w:r>
    </w:p>
    <w:p w14:paraId="5EF737EA" w14:textId="77777777" w:rsidR="00200E23" w:rsidRDefault="00200E23" w:rsidP="00200E23">
      <w:r>
        <w:t xml:space="preserve"> </w:t>
      </w:r>
    </w:p>
    <w:p w14:paraId="4D28FA4D" w14:textId="77777777" w:rsidR="00200E23" w:rsidRDefault="00200E23" w:rsidP="00200E23">
      <w:r>
        <w:t xml:space="preserve">****Hey, come and say hi when I have the privilege to </w:t>
      </w:r>
      <w:proofErr w:type="spellStart"/>
      <w:r>
        <w:t>particpate</w:t>
      </w:r>
      <w:proofErr w:type="spellEnd"/>
      <w:r>
        <w:t xml:space="preserve"> in one of the below conferences...or shout out a HI when doing an audio.  It is a joy for me ...</w:t>
      </w:r>
      <w:proofErr w:type="gramStart"/>
      <w:r>
        <w:t>anytime!*</w:t>
      </w:r>
      <w:proofErr w:type="gramEnd"/>
      <w:r>
        <w:t>**</w:t>
      </w:r>
    </w:p>
    <w:p w14:paraId="38174433" w14:textId="77777777" w:rsidR="00200E23" w:rsidRDefault="00200E23" w:rsidP="00200E23">
      <w:r>
        <w:t xml:space="preserve">       </w:t>
      </w:r>
    </w:p>
    <w:p w14:paraId="6FA02567" w14:textId="77777777" w:rsidR="00200E23" w:rsidRDefault="00200E23" w:rsidP="00200E23">
      <w:r>
        <w:t xml:space="preserve">    HEY NEW CLASS:  "Revenue Cycle Impacts of Disruption."   We are teaching this to professional associations, groups or individual hospitals or onsite.  Let me know if you would like to discuss.  (After 40 years doing this fun work, I am definitely not bored.  HA)</w:t>
      </w:r>
    </w:p>
    <w:p w14:paraId="6DC7C831" w14:textId="77777777" w:rsidR="00200E23" w:rsidRDefault="00200E23" w:rsidP="00200E23">
      <w:r>
        <w:t xml:space="preserve">    </w:t>
      </w:r>
    </w:p>
    <w:p w14:paraId="2457EFAC" w14:textId="77777777" w:rsidR="00200E23" w:rsidRDefault="00200E23" w:rsidP="00200E23">
      <w:r>
        <w:t xml:space="preserve">June 18th        Region 8 HFMA Webinar       Attacking </w:t>
      </w:r>
      <w:proofErr w:type="spellStart"/>
      <w:r>
        <w:t>Mgd</w:t>
      </w:r>
      <w:proofErr w:type="spellEnd"/>
      <w:r>
        <w:t xml:space="preserve"> Care denials + hot MA updates - the new battleground.</w:t>
      </w:r>
    </w:p>
    <w:p w14:paraId="5C92544D" w14:textId="77777777" w:rsidR="00200E23" w:rsidRDefault="00200E23" w:rsidP="00200E23">
      <w:r>
        <w:t>July 23rd         Sun Flower HFMA /KS          Revenue Cycle Impacts of Disruption-patient, payer, provider and nation.  Not bored!</w:t>
      </w:r>
    </w:p>
    <w:p w14:paraId="74B8FE5D" w14:textId="77777777" w:rsidR="00200E23" w:rsidRDefault="00200E23" w:rsidP="00200E23">
      <w:r>
        <w:t xml:space="preserve"> </w:t>
      </w:r>
    </w:p>
    <w:p w14:paraId="7803214E" w14:textId="77777777" w:rsidR="00200E23" w:rsidRDefault="00200E23" w:rsidP="00200E23">
      <w:r>
        <w:t xml:space="preserve">BOOTCAMP:  July 29-31st    In person or live </w:t>
      </w:r>
      <w:proofErr w:type="spellStart"/>
      <w:r>
        <w:t>webstreaming</w:t>
      </w:r>
      <w:proofErr w:type="spellEnd"/>
      <w:r>
        <w:t>/like being with us!   Hope to see you there.</w:t>
      </w:r>
    </w:p>
    <w:p w14:paraId="2B21A05A" w14:textId="77777777" w:rsidR="00200E23" w:rsidRDefault="00200E23" w:rsidP="00200E23">
      <w:r>
        <w:t xml:space="preserve"> </w:t>
      </w:r>
    </w:p>
    <w:p w14:paraId="44116FA4" w14:textId="77777777" w:rsidR="00200E23" w:rsidRDefault="00200E23" w:rsidP="00200E23">
      <w:r>
        <w:t xml:space="preserve">    Thanks to each of you for allowing us to continue to be a part of your professional life.  It does take a village and we are so grateful for your willingness to share...</w:t>
      </w:r>
    </w:p>
    <w:p w14:paraId="6BF4C356" w14:textId="77777777" w:rsidR="00200E23" w:rsidRDefault="00200E23" w:rsidP="00200E23">
      <w:r>
        <w:t xml:space="preserve"> </w:t>
      </w:r>
    </w:p>
    <w:p w14:paraId="27F6B580" w14:textId="77777777" w:rsidR="004D6371" w:rsidRDefault="00200E23" w:rsidP="00200E23">
      <w:r>
        <w:t xml:space="preserve">    "The Shortest Distance Between Two People is LAUGHTER! -Victor </w:t>
      </w:r>
      <w:proofErr w:type="spellStart"/>
      <w:r>
        <w:t>Borge</w:t>
      </w:r>
      <w:proofErr w:type="spellEnd"/>
    </w:p>
    <w:sectPr w:rsidR="004D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23"/>
    <w:rsid w:val="00200E23"/>
    <w:rsid w:val="004D6371"/>
    <w:rsid w:val="004E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2D9F"/>
  <w15:chartTrackingRefBased/>
  <w15:docId w15:val="{2E17A73C-2944-46DB-A4B7-BD20B4F3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2</cp:revision>
  <dcterms:created xsi:type="dcterms:W3CDTF">2019-05-29T17:46:00Z</dcterms:created>
  <dcterms:modified xsi:type="dcterms:W3CDTF">2019-05-29T17:47:00Z</dcterms:modified>
</cp:coreProperties>
</file>