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5" w:rsidRDefault="005D6FD5" w:rsidP="005D6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2015 Infoline</w:t>
      </w:r>
      <w:bookmarkStart w:id="0" w:name="_GoBack"/>
      <w:bookmarkEnd w:id="0"/>
    </w:p>
    <w:p w:rsidR="005D6FD5" w:rsidRDefault="005D6FD5" w:rsidP="005D6FD5">
      <w:pPr>
        <w:rPr>
          <w:rFonts w:ascii="Arial" w:hAnsi="Arial" w:cs="Arial"/>
          <w:sz w:val="20"/>
          <w:szCs w:val="20"/>
        </w:rPr>
      </w:pPr>
    </w:p>
    <w:p w:rsidR="005D6FD5" w:rsidRDefault="005D6FD5" w:rsidP="005D6FD5">
      <w:r>
        <w:rPr>
          <w:rFonts w:ascii="Arial" w:hAnsi="Arial" w:cs="Arial"/>
          <w:sz w:val="20"/>
          <w:szCs w:val="20"/>
        </w:rPr>
        <w:t>HI and happy 4th of July. Hard to believe that June is over!  DARN!</w:t>
      </w:r>
    </w:p>
    <w:p w:rsidR="005D6FD5" w:rsidRDefault="005D6FD5" w:rsidP="005D6FD5">
      <w:r>
        <w:t> </w:t>
      </w:r>
    </w:p>
    <w:p w:rsidR="005D6FD5" w:rsidRDefault="005D6FD5" w:rsidP="005D6FD5">
      <w:r>
        <w:rPr>
          <w:rStyle w:val="Strong"/>
          <w:rFonts w:ascii="Arial" w:hAnsi="Arial" w:cs="Arial"/>
          <w:color w:val="FF0000"/>
        </w:rPr>
        <w:t>**************Still time to register for the very fun Physician Advisor and UR Boot Camp in San Antonio*********************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2 Pre-cons; 2 day boot camp where we learn from extremely talented faculty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networking</w:t>
      </w:r>
      <w:proofErr w:type="gramEnd"/>
      <w:r>
        <w:rPr>
          <w:rFonts w:ascii="Arial" w:hAnsi="Arial" w:cs="Arial"/>
          <w:sz w:val="20"/>
          <w:szCs w:val="20"/>
        </w:rPr>
        <w:t xml:space="preserve"> breakfasts, lunches and dinners... Case studies plus 100% operational focused.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PLUS payer input on the probe and educate findings...  Don't miss the interaction with the faculty (17 talented folks) while we learn how to create a dynamic, powerful internal network and better practice ideas for PA and UR.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DATE:    July 22-24th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PLACE:  San Antonio, TX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Go to our website or the RAC SUMMIT as we are co-producing it with this </w:t>
      </w:r>
      <w:proofErr w:type="gramStart"/>
      <w:r>
        <w:rPr>
          <w:rFonts w:ascii="Arial" w:hAnsi="Arial" w:cs="Arial"/>
          <w:sz w:val="20"/>
          <w:szCs w:val="20"/>
        </w:rPr>
        <w:t>create</w:t>
      </w:r>
      <w:proofErr w:type="gramEnd"/>
      <w:r>
        <w:rPr>
          <w:rFonts w:ascii="Arial" w:hAnsi="Arial" w:cs="Arial"/>
          <w:sz w:val="20"/>
          <w:szCs w:val="20"/>
        </w:rPr>
        <w:t xml:space="preserve"> team. 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Onsite or live streaming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options.  </w:t>
      </w:r>
      <w:proofErr w:type="gramStart"/>
      <w:r>
        <w:rPr>
          <w:rFonts w:ascii="Arial" w:hAnsi="Arial" w:cs="Arial"/>
          <w:sz w:val="20"/>
          <w:szCs w:val="20"/>
        </w:rPr>
        <w:t>Would love to 'see ' you there.</w:t>
      </w:r>
      <w:proofErr w:type="gramEnd"/>
      <w:r>
        <w:rPr>
          <w:rFonts w:ascii="Arial" w:hAnsi="Arial" w:cs="Arial"/>
          <w:sz w:val="20"/>
          <w:szCs w:val="20"/>
        </w:rPr>
        <w:t>  HAPPY TIMES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PS Some of the fun faculty are all about re-enacting the </w:t>
      </w:r>
      <w:proofErr w:type="spellStart"/>
      <w:r>
        <w:rPr>
          <w:rFonts w:ascii="Arial" w:hAnsi="Arial" w:cs="Arial"/>
          <w:sz w:val="20"/>
          <w:szCs w:val="20"/>
        </w:rPr>
        <w:t>Alamo</w:t>
      </w:r>
      <w:proofErr w:type="gramStart"/>
      <w:r>
        <w:rPr>
          <w:rFonts w:ascii="Arial" w:hAnsi="Arial" w:cs="Arial"/>
          <w:sz w:val="20"/>
          <w:szCs w:val="20"/>
        </w:rPr>
        <w:t>..which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is right across the street!  HA    </w:t>
      </w: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do have fun while we work hard!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**********************************************************************************************************************************************************************************</w:t>
      </w:r>
    </w:p>
    <w:p w:rsidR="005D6FD5" w:rsidRDefault="005D6FD5" w:rsidP="005D6FD5">
      <w:r>
        <w:t> </w:t>
      </w:r>
    </w:p>
    <w:p w:rsidR="005D6FD5" w:rsidRDefault="005D6FD5" w:rsidP="005D6FD5">
      <w:r>
        <w:rPr>
          <w:rStyle w:val="Strong"/>
          <w:rFonts w:ascii="Arial" w:hAnsi="Arial" w:cs="Arial"/>
          <w:u w:val="single"/>
        </w:rPr>
        <w:t>Med-PAC's Recommendations to Report to Congress, FACT SHEET, June 2015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Be sure to read this report, especially page 1&amp; 2.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WOW!  Highlights:  </w:t>
      </w:r>
      <w:r>
        <w:rPr>
          <w:rFonts w:ascii="Arial" w:hAnsi="Arial" w:cs="Arial"/>
          <w:color w:val="FF0000"/>
          <w:sz w:val="20"/>
          <w:szCs w:val="20"/>
        </w:rPr>
        <w:t>SHORT STAY POLICY ISSUES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1)  Withdraw the 2 MN rule</w:t>
      </w:r>
      <w:proofErr w:type="gramStart"/>
      <w:r>
        <w:rPr>
          <w:rFonts w:ascii="Arial" w:hAnsi="Arial" w:cs="Arial"/>
          <w:sz w:val="20"/>
          <w:szCs w:val="20"/>
        </w:rPr>
        <w:t>  (</w:t>
      </w:r>
      <w:proofErr w:type="gramEnd"/>
      <w:r>
        <w:rPr>
          <w:rFonts w:ascii="Arial" w:hAnsi="Arial" w:cs="Arial"/>
          <w:sz w:val="20"/>
          <w:szCs w:val="20"/>
        </w:rPr>
        <w:t>And replace it with??&gt;???? Nothing was recommended which leads us back to the 'judgement of the physician' which is where the RACs first came from.)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2)  Focus on short stay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stays with the highest rates with a penalty for excess rates of short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. 1 day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stays account for 13% of total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 in 2012</w:t>
      </w:r>
      <w:proofErr w:type="gramStart"/>
      <w:r>
        <w:rPr>
          <w:rFonts w:ascii="Arial" w:hAnsi="Arial" w:cs="Arial"/>
          <w:sz w:val="20"/>
          <w:szCs w:val="20"/>
        </w:rPr>
        <w:t>  --</w:t>
      </w:r>
      <w:proofErr w:type="gramEnd"/>
      <w:r>
        <w:rPr>
          <w:rFonts w:ascii="Arial" w:hAnsi="Arial" w:cs="Arial"/>
          <w:sz w:val="20"/>
          <w:szCs w:val="20"/>
        </w:rPr>
        <w:t>(Before the 2 MN rule. GADS High areas for audit as we are back to -</w:t>
      </w:r>
      <w:proofErr w:type="gramStart"/>
      <w:r>
        <w:rPr>
          <w:rFonts w:ascii="Arial" w:hAnsi="Arial" w:cs="Arial"/>
          <w:sz w:val="20"/>
          <w:szCs w:val="20"/>
        </w:rPr>
        <w:t>  why</w:t>
      </w:r>
      <w:proofErr w:type="gramEnd"/>
      <w:r>
        <w:rPr>
          <w:rFonts w:ascii="Arial" w:hAnsi="Arial" w:cs="Arial"/>
          <w:sz w:val="20"/>
          <w:szCs w:val="20"/>
        </w:rPr>
        <w:t xml:space="preserve"> was the hospitalization even necessary at all?)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3)  Look back for RAC to coincide with Medicare rebilling rule -1 year and </w:t>
      </w:r>
      <w:proofErr w:type="spellStart"/>
      <w:r>
        <w:rPr>
          <w:rFonts w:ascii="Arial" w:hAnsi="Arial" w:cs="Arial"/>
          <w:sz w:val="20"/>
          <w:szCs w:val="20"/>
        </w:rPr>
        <w:t>contigency</w:t>
      </w:r>
      <w:proofErr w:type="spellEnd"/>
      <w:r>
        <w:rPr>
          <w:rFonts w:ascii="Arial" w:hAnsi="Arial" w:cs="Arial"/>
          <w:sz w:val="20"/>
          <w:szCs w:val="20"/>
        </w:rPr>
        <w:t xml:space="preserve"> fees tied to denial rate.  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4)  Part B/Self </w:t>
      </w:r>
      <w:proofErr w:type="spellStart"/>
      <w:r>
        <w:rPr>
          <w:rFonts w:ascii="Arial" w:hAnsi="Arial" w:cs="Arial"/>
          <w:sz w:val="20"/>
          <w:szCs w:val="20"/>
        </w:rPr>
        <w:t>adm</w:t>
      </w:r>
      <w:proofErr w:type="spellEnd"/>
      <w:r>
        <w:rPr>
          <w:rFonts w:ascii="Arial" w:hAnsi="Arial" w:cs="Arial"/>
          <w:sz w:val="20"/>
          <w:szCs w:val="20"/>
        </w:rPr>
        <w:t xml:space="preserve"> meds to be packaged during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 -but budget neutral = meaning no new payment but not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responsibility either.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5) Count 2 MNs in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 toward 3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day for SNF. (If we have 2 MN in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, we should have converted to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prior to the 2 </w:t>
      </w:r>
      <w:proofErr w:type="spellStart"/>
      <w:r>
        <w:rPr>
          <w:rFonts w:ascii="Arial" w:hAnsi="Arial" w:cs="Arial"/>
          <w:sz w:val="20"/>
          <w:szCs w:val="20"/>
        </w:rPr>
        <w:t>nd</w:t>
      </w:r>
      <w:proofErr w:type="spellEnd"/>
      <w:r>
        <w:rPr>
          <w:rFonts w:ascii="Arial" w:hAnsi="Arial" w:cs="Arial"/>
          <w:sz w:val="20"/>
          <w:szCs w:val="20"/>
        </w:rPr>
        <w:t xml:space="preserve"> MN and have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anyway</w:t>
      </w:r>
      <w:proofErr w:type="gramStart"/>
      <w:r>
        <w:rPr>
          <w:rFonts w:ascii="Arial" w:hAnsi="Arial" w:cs="Arial"/>
          <w:sz w:val="20"/>
          <w:szCs w:val="20"/>
        </w:rPr>
        <w:t>!! )</w:t>
      </w:r>
      <w:proofErr w:type="gramEnd"/>
    </w:p>
    <w:p w:rsidR="005D6FD5" w:rsidRDefault="005D6FD5" w:rsidP="005D6FD5">
      <w:r>
        <w:t> </w:t>
      </w:r>
    </w:p>
    <w:p w:rsidR="005D6FD5" w:rsidRDefault="005D6FD5" w:rsidP="005D6FD5">
      <w:proofErr w:type="gramStart"/>
      <w:r>
        <w:rPr>
          <w:rFonts w:ascii="Arial" w:hAnsi="Arial" w:cs="Arial"/>
          <w:sz w:val="20"/>
          <w:szCs w:val="20"/>
        </w:rPr>
        <w:t>Missing this time - no recommendation to create a new short stay DRG program.</w:t>
      </w:r>
      <w:proofErr w:type="gramEnd"/>
      <w:r>
        <w:rPr>
          <w:rFonts w:ascii="Arial" w:hAnsi="Arial" w:cs="Arial"/>
          <w:sz w:val="20"/>
          <w:szCs w:val="20"/>
        </w:rPr>
        <w:t>  But if we eliminate the 2 MN provision - and a heavy focus on 1 MN stays = how are we not going to have massive audits?  Be careful what you ask for!  Stay tuned</w:t>
      </w:r>
    </w:p>
    <w:p w:rsidR="005D6FD5" w:rsidRDefault="005D6FD5" w:rsidP="005D6FD5">
      <w:r>
        <w:t> </w:t>
      </w:r>
    </w:p>
    <w:p w:rsidR="005D6FD5" w:rsidRDefault="005D6FD5" w:rsidP="005D6FD5">
      <w:r>
        <w:t> </w:t>
      </w:r>
    </w:p>
    <w:p w:rsidR="005D6FD5" w:rsidRDefault="005D6FD5" w:rsidP="005D6FD5">
      <w:r>
        <w:rPr>
          <w:rStyle w:val="Strong"/>
          <w:rFonts w:ascii="Arial" w:hAnsi="Arial" w:cs="Arial"/>
          <w:u w:val="single"/>
        </w:rPr>
        <w:t>Discharge clarified: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Thanks to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Salvatore, DE, CMS has replied to his question and he shared it on RAC RELIEF: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    </w:t>
      </w:r>
      <w:r>
        <w:rPr>
          <w:rStyle w:val="Emphasis"/>
          <w:rFonts w:ascii="Arial" w:hAnsi="Arial" w:cs="Arial"/>
          <w:sz w:val="20"/>
          <w:szCs w:val="20"/>
        </w:rPr>
        <w:t xml:space="preserve">Discharge is defined at 42 CFT 412.3 (a) as 'formally released.'  Formal release is defined by CMS survey and Certification Group as 'when the physician's order for discharge is effectuated."    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    So essentially this is not when the order was written   and not when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actually left the hospital, but when the RN effectuates the discharge by doing the discharge instructions, etc.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This has been used in billable OBS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 xml:space="preserve"> but also for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>/condition code 44.</w:t>
      </w:r>
    </w:p>
    <w:p w:rsidR="005D6FD5" w:rsidRDefault="005D6FD5" w:rsidP="005D6FD5">
      <w:r>
        <w:t> </w:t>
      </w:r>
    </w:p>
    <w:p w:rsidR="005D6FD5" w:rsidRDefault="005D6FD5" w:rsidP="005D6FD5">
      <w:r>
        <w:rPr>
          <w:rStyle w:val="Strong"/>
          <w:rFonts w:ascii="Arial" w:hAnsi="Arial" w:cs="Arial"/>
          <w:u w:val="single"/>
        </w:rPr>
        <w:t xml:space="preserve">Lost </w:t>
      </w:r>
      <w:proofErr w:type="spellStart"/>
      <w:r>
        <w:rPr>
          <w:rStyle w:val="Strong"/>
          <w:rFonts w:ascii="Arial" w:hAnsi="Arial" w:cs="Arial"/>
          <w:u w:val="single"/>
        </w:rPr>
        <w:t>Inpts</w:t>
      </w:r>
      <w:proofErr w:type="spellEnd"/>
      <w:r>
        <w:rPr>
          <w:rStyle w:val="Strong"/>
          <w:rFonts w:ascii="Arial" w:hAnsi="Arial" w:cs="Arial"/>
          <w:u w:val="single"/>
        </w:rPr>
        <w:t>: Still struggling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lastRenderedPageBreak/>
        <w:t xml:space="preserve">Still many lost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 with hospitals struggling to </w:t>
      </w:r>
      <w:r>
        <w:rPr>
          <w:rFonts w:ascii="Arial" w:hAnsi="Arial" w:cs="Arial"/>
          <w:sz w:val="20"/>
          <w:szCs w:val="20"/>
          <w:u w:val="single"/>
        </w:rPr>
        <w:t>let go of the old language</w:t>
      </w:r>
      <w:r>
        <w:rPr>
          <w:rFonts w:ascii="Arial" w:hAnsi="Arial" w:cs="Arial"/>
          <w:sz w:val="20"/>
          <w:szCs w:val="20"/>
        </w:rPr>
        <w:t xml:space="preserve"> - 'doesn't meet </w:t>
      </w:r>
      <w:proofErr w:type="spellStart"/>
      <w:r>
        <w:rPr>
          <w:rFonts w:ascii="Arial" w:hAnsi="Arial" w:cs="Arial"/>
          <w:sz w:val="20"/>
          <w:szCs w:val="20"/>
        </w:rPr>
        <w:t>Interqual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Milliman</w:t>
      </w:r>
      <w:proofErr w:type="spellEnd"/>
      <w:r>
        <w:rPr>
          <w:rFonts w:ascii="Arial" w:hAnsi="Arial" w:cs="Arial"/>
          <w:sz w:val="20"/>
          <w:szCs w:val="20"/>
        </w:rPr>
        <w:t xml:space="preserve">."   This is not the definition of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for Medicare pts - never has been, never will be.  Also, the biggest lost revenue continues to be - never, ever, ever, ever -</w:t>
      </w:r>
      <w:proofErr w:type="gramStart"/>
      <w:r>
        <w:rPr>
          <w:rFonts w:ascii="Arial" w:hAnsi="Arial" w:cs="Arial"/>
          <w:sz w:val="20"/>
          <w:szCs w:val="20"/>
        </w:rPr>
        <w:t>leave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in an OBS status a 2nd MN if they need 'in hospital' care.  Thanks to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Hirsch /Accretive for sharing with us a reminder from the Final Rule, </w:t>
      </w:r>
      <w:proofErr w:type="spellStart"/>
      <w:r>
        <w:rPr>
          <w:rFonts w:ascii="Arial" w:hAnsi="Arial" w:cs="Arial"/>
          <w:sz w:val="20"/>
          <w:szCs w:val="20"/>
        </w:rPr>
        <w:t>pg</w:t>
      </w:r>
      <w:proofErr w:type="spellEnd"/>
      <w:r>
        <w:rPr>
          <w:rFonts w:ascii="Arial" w:hAnsi="Arial" w:cs="Arial"/>
          <w:sz w:val="20"/>
          <w:szCs w:val="20"/>
        </w:rPr>
        <w:t xml:space="preserve"> 50946: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    "</w:t>
      </w:r>
      <w:r>
        <w:rPr>
          <w:rStyle w:val="Emphasis"/>
          <w:rFonts w:ascii="Arial" w:hAnsi="Arial" w:cs="Arial"/>
          <w:sz w:val="20"/>
          <w:szCs w:val="20"/>
        </w:rPr>
        <w:t xml:space="preserve">The decision to admit becomes easier as the time approaches the 2nd </w:t>
      </w:r>
      <w:proofErr w:type="gramStart"/>
      <w:r>
        <w:rPr>
          <w:rStyle w:val="Emphasis"/>
          <w:rFonts w:ascii="Arial" w:hAnsi="Arial" w:cs="Arial"/>
          <w:sz w:val="20"/>
          <w:szCs w:val="20"/>
        </w:rPr>
        <w:t>MN,</w:t>
      </w:r>
      <w:proofErr w:type="gramEnd"/>
      <w:r>
        <w:rPr>
          <w:rStyle w:val="Emphasis"/>
          <w:rFonts w:ascii="Arial" w:hAnsi="Arial" w:cs="Arial"/>
          <w:sz w:val="20"/>
          <w:szCs w:val="20"/>
        </w:rPr>
        <w:t xml:space="preserve"> and beneficiaries in </w:t>
      </w:r>
      <w:r>
        <w:rPr>
          <w:rStyle w:val="Emphasis"/>
          <w:rFonts w:ascii="Arial" w:hAnsi="Arial" w:cs="Arial"/>
          <w:color w:val="FF0000"/>
          <w:sz w:val="20"/>
          <w:szCs w:val="20"/>
        </w:rPr>
        <w:t xml:space="preserve">necessary hospitalizations should not pass a 2nd MN prior to the admission order being written.  </w:t>
      </w:r>
      <w:proofErr w:type="gramStart"/>
      <w:r>
        <w:rPr>
          <w:rStyle w:val="Emphasis"/>
          <w:rFonts w:ascii="Arial" w:hAnsi="Arial" w:cs="Arial"/>
          <w:color w:val="FF0000"/>
          <w:sz w:val="20"/>
          <w:szCs w:val="20"/>
        </w:rPr>
        <w:t xml:space="preserve">"  </w:t>
      </w:r>
      <w:r>
        <w:rPr>
          <w:rFonts w:ascii="Arial" w:hAnsi="Arial" w:cs="Arial"/>
          <w:color w:val="000000"/>
          <w:sz w:val="20"/>
          <w:szCs w:val="20"/>
        </w:rPr>
        <w:t>IPPS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Final Rule 50946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CONVERT, CONVERT, CONVERT, CONVERT if a 2nd </w:t>
      </w:r>
      <w:proofErr w:type="gramStart"/>
      <w:r>
        <w:rPr>
          <w:rFonts w:ascii="Arial" w:hAnsi="Arial" w:cs="Arial"/>
          <w:sz w:val="20"/>
          <w:szCs w:val="20"/>
        </w:rPr>
        <w:t>Medically</w:t>
      </w:r>
      <w:proofErr w:type="gramEnd"/>
      <w:r>
        <w:rPr>
          <w:rFonts w:ascii="Arial" w:hAnsi="Arial" w:cs="Arial"/>
          <w:sz w:val="20"/>
          <w:szCs w:val="20"/>
        </w:rPr>
        <w:t xml:space="preserve"> appropriate 'in hospital ' MN is needed...regardless of </w:t>
      </w:r>
      <w:proofErr w:type="spellStart"/>
      <w:r>
        <w:rPr>
          <w:rFonts w:ascii="Arial" w:hAnsi="Arial" w:cs="Arial"/>
          <w:sz w:val="20"/>
          <w:szCs w:val="20"/>
        </w:rPr>
        <w:t>Interqual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Milliman</w:t>
      </w:r>
      <w:proofErr w:type="spellEnd"/>
      <w:r>
        <w:rPr>
          <w:rFonts w:ascii="Arial" w:hAnsi="Arial" w:cs="Arial"/>
          <w:sz w:val="20"/>
          <w:szCs w:val="20"/>
        </w:rPr>
        <w:t xml:space="preserve">. The provider clarifies why a 2nd MN....then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  <w:u w:val="single"/>
        </w:rPr>
        <w:t xml:space="preserve">Another lost </w:t>
      </w:r>
      <w:proofErr w:type="spellStart"/>
      <w:r>
        <w:rPr>
          <w:rFonts w:ascii="Arial" w:hAnsi="Arial" w:cs="Arial"/>
          <w:sz w:val="20"/>
          <w:szCs w:val="20"/>
          <w:u w:val="single"/>
        </w:rPr>
        <w:t>inpt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  Transfer </w:t>
      </w:r>
      <w:proofErr w:type="gramStart"/>
      <w:r>
        <w:rPr>
          <w:rFonts w:ascii="Arial" w:hAnsi="Arial" w:cs="Arial"/>
          <w:sz w:val="20"/>
          <w:szCs w:val="20"/>
        </w:rPr>
        <w:t>ins</w:t>
      </w:r>
      <w:proofErr w:type="gramEnd"/>
      <w:r>
        <w:rPr>
          <w:rFonts w:ascii="Arial" w:hAnsi="Arial" w:cs="Arial"/>
          <w:sz w:val="20"/>
          <w:szCs w:val="20"/>
        </w:rPr>
        <w:t xml:space="preserve">.  If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had the 1st MN in the initial facility in ANY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setting, count the MN toward the 2 MNs in the receiving hospital and bill as an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inpt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benchmark. Use the 72 occurrence code span date of the initial hospital visit/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date.  </w:t>
      </w:r>
    </w:p>
    <w:p w:rsidR="005D6FD5" w:rsidRDefault="005D6FD5" w:rsidP="005D6FD5">
      <w:r>
        <w:t> </w:t>
      </w:r>
    </w:p>
    <w:p w:rsidR="005D6FD5" w:rsidRDefault="005D6FD5" w:rsidP="005D6FD5">
      <w:r>
        <w:t> </w:t>
      </w:r>
    </w:p>
    <w:p w:rsidR="005D6FD5" w:rsidRDefault="005D6FD5" w:rsidP="005D6FD5">
      <w:r>
        <w:rPr>
          <w:rStyle w:val="Strong"/>
          <w:rFonts w:ascii="Arial" w:hAnsi="Arial" w:cs="Arial"/>
          <w:u w:val="single"/>
        </w:rPr>
        <w:t xml:space="preserve">ICD -10 </w:t>
      </w:r>
      <w:proofErr w:type="gramStart"/>
      <w:r>
        <w:rPr>
          <w:rStyle w:val="Strong"/>
          <w:rFonts w:ascii="Arial" w:hAnsi="Arial" w:cs="Arial"/>
          <w:u w:val="single"/>
        </w:rPr>
        <w:t>Payer</w:t>
      </w:r>
      <w:proofErr w:type="gramEnd"/>
      <w:r>
        <w:rPr>
          <w:rStyle w:val="Strong"/>
          <w:rFonts w:ascii="Arial" w:hAnsi="Arial" w:cs="Arial"/>
          <w:u w:val="single"/>
        </w:rPr>
        <w:t xml:space="preserve"> Testing/Issues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Hey as we continue to prepare for ICD -10, here are some pearls for payer issues: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    1) Will they accept BOTH ICD-9 and ICD -10 claims POST go live?  </w:t>
      </w:r>
      <w:proofErr w:type="gramStart"/>
      <w:r>
        <w:rPr>
          <w:rFonts w:ascii="Arial" w:hAnsi="Arial" w:cs="Arial"/>
          <w:sz w:val="20"/>
          <w:szCs w:val="20"/>
        </w:rPr>
        <w:t>If so, how long?</w:t>
      </w:r>
      <w:proofErr w:type="gramEnd"/>
      <w:r>
        <w:rPr>
          <w:rFonts w:ascii="Arial" w:hAnsi="Arial" w:cs="Arial"/>
          <w:sz w:val="20"/>
          <w:szCs w:val="20"/>
        </w:rPr>
        <w:t xml:space="preserve">  (Watch for Medicaid as the hot </w:t>
      </w:r>
      <w:proofErr w:type="spellStart"/>
      <w:r>
        <w:rPr>
          <w:rFonts w:ascii="Arial" w:hAnsi="Arial" w:cs="Arial"/>
          <w:sz w:val="20"/>
          <w:szCs w:val="20"/>
        </w:rPr>
        <w:t>potatoe</w:t>
      </w:r>
      <w:proofErr w:type="spellEnd"/>
      <w:r>
        <w:rPr>
          <w:rFonts w:ascii="Arial" w:hAnsi="Arial" w:cs="Arial"/>
          <w:sz w:val="20"/>
          <w:szCs w:val="20"/>
        </w:rPr>
        <w:t xml:space="preserve">!  Need at least the look back </w:t>
      </w:r>
      <w:proofErr w:type="spellStart"/>
      <w:r>
        <w:rPr>
          <w:rFonts w:ascii="Arial" w:hAnsi="Arial" w:cs="Arial"/>
          <w:sz w:val="20"/>
          <w:szCs w:val="20"/>
        </w:rPr>
        <w:t>period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EX</w:t>
      </w:r>
      <w:proofErr w:type="spellEnd"/>
      <w:r>
        <w:rPr>
          <w:rFonts w:ascii="Arial" w:hAnsi="Arial" w:cs="Arial"/>
          <w:sz w:val="20"/>
          <w:szCs w:val="20"/>
        </w:rPr>
        <w:t>: Idaho = 3 months)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Ensure all contracts have language that requires both to be accepted.  Try for 1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to submit both.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    2)  Why 1 year?  To allow for correct primary payer to be </w:t>
      </w:r>
      <w:proofErr w:type="gramStart"/>
      <w:r>
        <w:rPr>
          <w:rFonts w:ascii="Arial" w:hAnsi="Arial" w:cs="Arial"/>
          <w:sz w:val="20"/>
          <w:szCs w:val="20"/>
        </w:rPr>
        <w:t>resolved ..always</w:t>
      </w:r>
      <w:proofErr w:type="gramEnd"/>
      <w:r>
        <w:rPr>
          <w:rFonts w:ascii="Arial" w:hAnsi="Arial" w:cs="Arial"/>
          <w:sz w:val="20"/>
          <w:szCs w:val="20"/>
        </w:rPr>
        <w:t xml:space="preserve"> 1st. This takes time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    3)  Test EACH PATIENT type. There will likely be new PAYER edits as we send thru much more specific dx codes.  </w:t>
      </w:r>
      <w:proofErr w:type="gramStart"/>
      <w:r>
        <w:rPr>
          <w:rFonts w:ascii="Arial" w:hAnsi="Arial" w:cs="Arial"/>
          <w:sz w:val="20"/>
          <w:szCs w:val="20"/>
        </w:rPr>
        <w:t xml:space="preserve">(Emphasis - ER and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surgery!</w:t>
      </w:r>
      <w:proofErr w:type="gramEnd"/>
      <w:r>
        <w:rPr>
          <w:rFonts w:ascii="Arial" w:hAnsi="Arial" w:cs="Arial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sz w:val="20"/>
          <w:szCs w:val="20"/>
        </w:rPr>
        <w:t>Big hits!)</w:t>
      </w:r>
      <w:proofErr w:type="gramEnd"/>
    </w:p>
    <w:p w:rsidR="005D6FD5" w:rsidRDefault="005D6FD5" w:rsidP="005D6FD5">
      <w:r>
        <w:rPr>
          <w:rFonts w:ascii="Arial" w:hAnsi="Arial" w:cs="Arial"/>
          <w:sz w:val="20"/>
          <w:szCs w:val="20"/>
        </w:rPr>
        <w:t>Watch them thru the edits and the return to providers/RTPs.  We may have coders working hard and yet we can't get them out of the business office due to payer edits.</w:t>
      </w:r>
    </w:p>
    <w:p w:rsidR="005D6FD5" w:rsidRDefault="005D6FD5" w:rsidP="005D6FD5">
      <w:r>
        <w:t> 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**************</w:t>
      </w:r>
      <w:r>
        <w:rPr>
          <w:rStyle w:val="Strong"/>
          <w:rFonts w:ascii="Arial" w:hAnsi="Arial" w:cs="Arial"/>
          <w:color w:val="FF0000"/>
          <w:sz w:val="20"/>
          <w:szCs w:val="20"/>
        </w:rPr>
        <w:t>HEY COME AND SAY HI OR JOIN US ON A WEBINAR</w:t>
      </w:r>
      <w:r>
        <w:rPr>
          <w:rFonts w:ascii="Arial" w:hAnsi="Arial" w:cs="Arial"/>
          <w:sz w:val="20"/>
          <w:szCs w:val="20"/>
        </w:rPr>
        <w:t xml:space="preserve"> ***************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The groups ask me to let you know. Happy to!</w:t>
      </w:r>
    </w:p>
    <w:p w:rsidR="005D6FD5" w:rsidRDefault="005D6FD5" w:rsidP="005D6FD5">
      <w:r>
        <w:t> 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July 13-14th        WA CAH webinars        ICD 10 changes everything;</w:t>
      </w:r>
      <w:proofErr w:type="gramStart"/>
      <w:r>
        <w:rPr>
          <w:rFonts w:ascii="Arial" w:hAnsi="Arial" w:cs="Arial"/>
          <w:sz w:val="20"/>
          <w:szCs w:val="20"/>
        </w:rPr>
        <w:t>  Top</w:t>
      </w:r>
      <w:proofErr w:type="gramEnd"/>
      <w:r>
        <w:rPr>
          <w:rFonts w:ascii="Arial" w:hAnsi="Arial" w:cs="Arial"/>
          <w:sz w:val="20"/>
          <w:szCs w:val="20"/>
        </w:rPr>
        <w:t xml:space="preserve"> at risk items identified in audit:  Charge capture and Pt status (NEW CLASS)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July 15th            Texas Hospital </w:t>
      </w:r>
      <w:proofErr w:type="spellStart"/>
      <w:r>
        <w:rPr>
          <w:rFonts w:ascii="Arial" w:hAnsi="Arial" w:cs="Arial"/>
          <w:sz w:val="20"/>
          <w:szCs w:val="20"/>
        </w:rPr>
        <w:t>Assoc</w:t>
      </w:r>
      <w:proofErr w:type="spellEnd"/>
      <w:r>
        <w:rPr>
          <w:rFonts w:ascii="Arial" w:hAnsi="Arial" w:cs="Arial"/>
          <w:sz w:val="20"/>
          <w:szCs w:val="20"/>
        </w:rPr>
        <w:t>    ICD 10 changes everything in the revenue cycle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July 22-24th        BOOT CAMP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July 27-29th        Idaho Rural Network      3 locations - training on Pt status and UR better practice concepts  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Aug 10th            Compliance 360            FREE webinar - Pt status updates/audit findings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lessons learned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 xml:space="preserve">Aug 11th            Hospital </w:t>
      </w:r>
      <w:proofErr w:type="spellStart"/>
      <w:r>
        <w:rPr>
          <w:rFonts w:ascii="Arial" w:hAnsi="Arial" w:cs="Arial"/>
          <w:sz w:val="20"/>
          <w:szCs w:val="20"/>
        </w:rPr>
        <w:t>assoc</w:t>
      </w:r>
      <w:proofErr w:type="spellEnd"/>
      <w:r>
        <w:rPr>
          <w:rFonts w:ascii="Arial" w:hAnsi="Arial" w:cs="Arial"/>
          <w:sz w:val="20"/>
          <w:szCs w:val="20"/>
        </w:rPr>
        <w:t xml:space="preserve"> of PA     Attacking the 2 MN rule - finding your lost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Aug 20th            Idaho HFMA                  ICD-10 changes everything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Sept 14th           NTT conference             TBD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Sept 18th           Utah HFMA                   TBD</w:t>
      </w:r>
    </w:p>
    <w:p w:rsidR="005D6FD5" w:rsidRDefault="005D6FD5" w:rsidP="005D6FD5">
      <w:r>
        <w:rPr>
          <w:rFonts w:ascii="Arial" w:hAnsi="Arial" w:cs="Arial"/>
          <w:sz w:val="20"/>
          <w:szCs w:val="20"/>
        </w:rPr>
        <w:t>Sept 25th           VHA                             TBD</w:t>
      </w:r>
    </w:p>
    <w:p w:rsidR="005D6FD5" w:rsidRDefault="005D6FD5" w:rsidP="005D6FD5">
      <w:r>
        <w:t> </w:t>
      </w:r>
    </w:p>
    <w:p w:rsidR="005D6FD5" w:rsidRDefault="005D6FD5" w:rsidP="005D6FD5">
      <w:r>
        <w:t> </w:t>
      </w:r>
    </w:p>
    <w:p w:rsidR="005D6FD5" w:rsidRDefault="005D6FD5" w:rsidP="005D6FD5">
      <w:proofErr w:type="gramStart"/>
      <w:r>
        <w:rPr>
          <w:rFonts w:ascii="Arial" w:hAnsi="Arial" w:cs="Arial"/>
          <w:sz w:val="20"/>
          <w:szCs w:val="20"/>
        </w:rPr>
        <w:t>THANKS for always sharing... it does take</w:t>
      </w:r>
      <w:proofErr w:type="gramEnd"/>
      <w:r>
        <w:rPr>
          <w:rFonts w:ascii="Arial" w:hAnsi="Arial" w:cs="Arial"/>
          <w:sz w:val="20"/>
          <w:szCs w:val="20"/>
        </w:rPr>
        <w:t xml:space="preserve"> a village....</w:t>
      </w:r>
    </w:p>
    <w:p w:rsidR="005D6FD5" w:rsidRDefault="005D6FD5" w:rsidP="005D6FD5">
      <w:r>
        <w:rPr>
          <w:rFonts w:ascii="Arial" w:hAnsi="Arial" w:cs="Arial"/>
          <w:color w:val="FF0000"/>
          <w:sz w:val="20"/>
          <w:szCs w:val="20"/>
        </w:rPr>
        <w:t xml:space="preserve">PLUS be thinking of ways to pay it forward in this excellent healthcare world we all have the privilege to work in...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little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things do matter!</w:t>
      </w:r>
    </w:p>
    <w:p w:rsidR="005D6FD5" w:rsidRDefault="005D6FD5" w:rsidP="005D6FD5">
      <w:r>
        <w:t> </w:t>
      </w:r>
    </w:p>
    <w:p w:rsidR="0071307B" w:rsidRDefault="0071307B"/>
    <w:sectPr w:rsidR="0071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5"/>
    <w:rsid w:val="005D6FD5"/>
    <w:rsid w:val="0071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FD5"/>
    <w:rPr>
      <w:b/>
      <w:bCs/>
    </w:rPr>
  </w:style>
  <w:style w:type="character" w:styleId="Emphasis">
    <w:name w:val="Emphasis"/>
    <w:basedOn w:val="DefaultParagraphFont"/>
    <w:uiPriority w:val="20"/>
    <w:qFormat/>
    <w:rsid w:val="005D6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FD5"/>
    <w:rPr>
      <w:b/>
      <w:bCs/>
    </w:rPr>
  </w:style>
  <w:style w:type="character" w:styleId="Emphasis">
    <w:name w:val="Emphasis"/>
    <w:basedOn w:val="DefaultParagraphFont"/>
    <w:uiPriority w:val="20"/>
    <w:qFormat/>
    <w:rsid w:val="005D6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Egusquiza</dc:creator>
  <cp:lastModifiedBy>Jeremy Egusquiza</cp:lastModifiedBy>
  <cp:revision>1</cp:revision>
  <dcterms:created xsi:type="dcterms:W3CDTF">2015-07-10T01:30:00Z</dcterms:created>
  <dcterms:modified xsi:type="dcterms:W3CDTF">2015-07-10T01:30:00Z</dcterms:modified>
</cp:coreProperties>
</file>